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E6" w:rsidRPr="00FE6598" w:rsidRDefault="002B53E6" w:rsidP="002B53E6">
      <w:pPr>
        <w:pStyle w:val="a3"/>
        <w:ind w:firstLineChars="200" w:firstLine="643"/>
        <w:jc w:val="center"/>
        <w:rPr>
          <w:rFonts w:cs="Times New Roman" w:hint="eastAsia"/>
          <w:b/>
          <w:sz w:val="32"/>
          <w:szCs w:val="32"/>
        </w:rPr>
      </w:pPr>
      <w:bookmarkStart w:id="0" w:name="_GoBack"/>
      <w:bookmarkEnd w:id="0"/>
      <w:r w:rsidRPr="00FE6598">
        <w:rPr>
          <w:rFonts w:cs="Times New Roman"/>
          <w:b/>
          <w:sz w:val="32"/>
          <w:szCs w:val="32"/>
        </w:rPr>
        <w:t>Unit 6　Design</w:t>
      </w:r>
    </w:p>
    <w:p w:rsidR="002B53E6" w:rsidRPr="00FE6598" w:rsidRDefault="002B53E6" w:rsidP="002B53E6">
      <w:pPr>
        <w:pStyle w:val="a3"/>
        <w:ind w:firstLineChars="200" w:firstLine="562"/>
        <w:jc w:val="center"/>
        <w:rPr>
          <w:b/>
          <w:sz w:val="28"/>
          <w:szCs w:val="28"/>
        </w:rPr>
      </w:pPr>
      <w:r w:rsidRPr="00FE6598">
        <w:rPr>
          <w:b/>
          <w:sz w:val="28"/>
          <w:szCs w:val="28"/>
        </w:rPr>
        <w:t xml:space="preserve">Period One　Warm－up &amp; Lesson </w:t>
      </w:r>
      <w:smartTag w:uri="urn:schemas-microsoft-com:office:smarttags" w:element="chmetcnv">
        <w:smartTagPr>
          <w:attr w:name="UnitName" w:val="a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FE6598">
          <w:rPr>
            <w:b/>
            <w:sz w:val="28"/>
            <w:szCs w:val="28"/>
          </w:rPr>
          <w:t>1 A</w:t>
        </w:r>
      </w:smartTag>
      <w:r w:rsidRPr="00FE6598">
        <w:rPr>
          <w:b/>
          <w:sz w:val="28"/>
          <w:szCs w:val="28"/>
        </w:rPr>
        <w:t xml:space="preserve"> Matter of Taste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Ⅰ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介、副词填空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lifetime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Xu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Beihong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combining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poetry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Racing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missile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sky.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Xu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cleverly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moving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tail.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shades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creative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sweat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body.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1902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1909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Qi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Baishi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travelled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scenery.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insects.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thought.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emphasise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adds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chooses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background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black.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Ⅱ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佳句翻译与仿写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  <w:b/>
        </w:rPr>
        <w:t>named</w:t>
      </w:r>
      <w:r>
        <w:rPr>
          <w:rFonts w:ascii="Times New Roman" w:hAnsi="Times New Roman" w:cs="Times New Roman"/>
          <w:b/>
        </w:rPr>
        <w:t xml:space="preserve"> </w:t>
      </w:r>
      <w:r w:rsidRPr="00A736BA">
        <w:rPr>
          <w:rFonts w:ascii="Times New Roman" w:hAnsi="Times New Roman" w:cs="Times New Roman"/>
          <w:b/>
        </w:rPr>
        <w:t>Racing</w:t>
      </w:r>
      <w:r>
        <w:rPr>
          <w:rFonts w:ascii="Times New Roman" w:hAnsi="Times New Roman" w:cs="Times New Roman"/>
          <w:b/>
        </w:rPr>
        <w:t xml:space="preserve"> </w:t>
      </w:r>
      <w:r w:rsidRPr="00A736BA">
        <w:rPr>
          <w:rFonts w:ascii="Times New Roman" w:hAnsi="Times New Roman" w:cs="Times New Roman"/>
          <w:b/>
        </w:rPr>
        <w:t>Horse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missile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sky.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  <w:r w:rsidRPr="00A736BA">
        <w:rPr>
          <w:rFonts w:ascii="Times New Roman" w:eastAsia="黑体" w:hAnsi="Times New Roman" w:cs="Times New Roman"/>
        </w:rPr>
        <w:t>翻译：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eastAsia="黑体" w:hAnsi="Times New Roman" w:cs="Times New Roman"/>
        </w:rPr>
        <w:t>仿写：</w:t>
      </w:r>
      <w:r w:rsidRPr="00A736BA">
        <w:rPr>
          <w:rFonts w:ascii="Times New Roman" w:hAnsi="Times New Roman" w:cs="Times New Roman"/>
        </w:rPr>
        <w:t>被邀请参加宴会的电影明星大部分来自美国</w:t>
      </w:r>
      <w:r>
        <w:rPr>
          <w:rFonts w:ascii="Times New Roman" w:hAnsi="Times New Roman" w:cs="Times New Roman"/>
        </w:rPr>
        <w:t>。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736BA">
            <w:rPr>
              <w:rFonts w:ascii="Times New Roman" w:hAnsi="Times New Roman" w:cs="Times New Roman"/>
            </w:rPr>
            <w:t>America</w:t>
          </w:r>
        </w:smartTag>
      </w:smartTag>
      <w:r w:rsidRPr="00A736BA">
        <w:rPr>
          <w:rFonts w:ascii="Times New Roman" w:hAnsi="Times New Roman" w:cs="Times New Roman"/>
        </w:rPr>
        <w:t>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  <w:b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cabbage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creature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vegetable.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  <w:r w:rsidRPr="00A736BA">
        <w:rPr>
          <w:rFonts w:ascii="Times New Roman" w:eastAsia="黑体" w:hAnsi="Times New Roman" w:cs="Times New Roman"/>
        </w:rPr>
        <w:t>翻译：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eastAsia="黑体" w:hAnsi="Times New Roman" w:cs="Times New Roman"/>
        </w:rPr>
        <w:t>仿写：</w:t>
      </w:r>
      <w:r w:rsidRPr="00A736BA">
        <w:rPr>
          <w:rFonts w:ascii="Times New Roman" w:hAnsi="Times New Roman" w:cs="Times New Roman"/>
        </w:rPr>
        <w:t>这部小说很感人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我已经读了三遍了</w:t>
      </w:r>
      <w:r>
        <w:rPr>
          <w:rFonts w:ascii="Times New Roman" w:hAnsi="Times New Roman" w:cs="Times New Roman"/>
        </w:rPr>
        <w:t>。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touching.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Qi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Baishi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b/>
        </w:rPr>
        <w:t>leaves</w:t>
      </w:r>
      <w:r>
        <w:rPr>
          <w:rFonts w:ascii="Times New Roman" w:hAnsi="Times New Roman" w:cs="Times New Roman"/>
          <w:b/>
        </w:rPr>
        <w:t xml:space="preserve"> </w:t>
      </w:r>
      <w:r w:rsidRPr="00A736BA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A736BA">
        <w:rPr>
          <w:rFonts w:ascii="Times New Roman" w:hAnsi="Times New Roman" w:cs="Times New Roman"/>
          <w:b/>
        </w:rPr>
        <w:t>audience</w:t>
      </w:r>
      <w:r>
        <w:rPr>
          <w:rFonts w:ascii="Times New Roman" w:hAnsi="Times New Roman" w:cs="Times New Roman"/>
          <w:b/>
        </w:rPr>
        <w:t xml:space="preserve"> </w:t>
      </w:r>
      <w:r w:rsidRPr="00A736BA">
        <w:rPr>
          <w:rFonts w:ascii="Times New Roman" w:hAnsi="Times New Roman" w:cs="Times New Roman"/>
          <w:b/>
        </w:rPr>
        <w:t>guessing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imagination.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  <w:r w:rsidRPr="00A736BA">
        <w:rPr>
          <w:rFonts w:ascii="Times New Roman" w:eastAsia="黑体" w:hAnsi="Times New Roman" w:cs="Times New Roman"/>
        </w:rPr>
        <w:t>翻译：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eastAsia="黑体" w:hAnsi="Times New Roman" w:cs="Times New Roman"/>
        </w:rPr>
        <w:lastRenderedPageBreak/>
        <w:t>仿写：</w:t>
      </w:r>
      <w:r w:rsidRPr="00A736BA">
        <w:rPr>
          <w:rFonts w:ascii="Times New Roman" w:hAnsi="Times New Roman" w:cs="Times New Roman"/>
        </w:rPr>
        <w:t>不要让他一直在外面等</w:t>
      </w:r>
      <w:r>
        <w:rPr>
          <w:rFonts w:ascii="Times New Roman" w:hAnsi="Times New Roman" w:cs="Times New Roman"/>
        </w:rPr>
        <w:t>。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________________________________________________________________________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Ⅲ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单项填空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Racing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missile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sky.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naming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names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travelling________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speed.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 w:hint="eastAsia"/>
        </w:rPr>
        <w:t xml:space="preserve">  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at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1902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1909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travelled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of________.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scene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Poppy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Chen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style.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normal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typical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ordinary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which________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cabbage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creature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vegetable.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fixes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emphasise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adds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dress.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clothe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sits________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thought.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deeply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deeply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can.I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trouble.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>!</w:t>
      </w:r>
    </w:p>
    <w:p w:rsidR="002B53E6" w:rsidRPr="00BB06DF" w:rsidRDefault="002B53E6" w:rsidP="002B53E6">
      <w:pPr>
        <w:pStyle w:val="a3"/>
        <w:ind w:firstLineChars="200" w:firstLine="420"/>
        <w:rPr>
          <w:rFonts w:ascii="Times New Roman" w:hAnsi="Times New Roman" w:cs="Times New Roman"/>
          <w:lang w:val="nb-NO"/>
        </w:rPr>
      </w:pPr>
      <w:r w:rsidRPr="00BB06DF">
        <w:rPr>
          <w:rFonts w:ascii="Times New Roman" w:hAnsi="Times New Roman" w:cs="Times New Roman"/>
          <w:lang w:val="nb-NO"/>
        </w:rPr>
        <w:t>A</w:t>
      </w:r>
      <w:r w:rsidRPr="00BB06DF">
        <w:rPr>
          <w:rFonts w:ascii="Times New Roman" w:hAnsi="Times New Roman" w:cs="Times New Roman"/>
          <w:lang w:val="nb-NO"/>
        </w:rPr>
        <w:t>．</w:t>
      </w:r>
      <w:r w:rsidRPr="00BB06DF">
        <w:rPr>
          <w:rFonts w:ascii="Times New Roman" w:hAnsi="Times New Roman" w:cs="Times New Roman"/>
          <w:lang w:val="nb-NO"/>
        </w:rPr>
        <w:t xml:space="preserve">fold  </w:t>
      </w:r>
      <w:r>
        <w:rPr>
          <w:rFonts w:ascii="Times New Roman" w:hAnsi="Times New Roman" w:cs="Times New Roman" w:hint="eastAsia"/>
          <w:lang w:val="nb-NO"/>
        </w:rPr>
        <w:t xml:space="preserve">      </w:t>
      </w:r>
      <w:r w:rsidRPr="00BB06DF">
        <w:rPr>
          <w:rFonts w:ascii="Times New Roman" w:hAnsi="Times New Roman" w:cs="Times New Roman"/>
          <w:lang w:val="nb-NO"/>
        </w:rPr>
        <w:t>B</w:t>
      </w:r>
      <w:r w:rsidRPr="00BB06DF">
        <w:rPr>
          <w:rFonts w:ascii="Times New Roman" w:hAnsi="Times New Roman" w:cs="Times New Roman"/>
          <w:lang w:val="nb-NO"/>
        </w:rPr>
        <w:t>．</w:t>
      </w:r>
      <w:r w:rsidRPr="00BB06DF">
        <w:rPr>
          <w:rFonts w:ascii="Times New Roman" w:hAnsi="Times New Roman" w:cs="Times New Roman"/>
          <w:lang w:val="nb-NO"/>
        </w:rPr>
        <w:t>to fold</w:t>
      </w:r>
      <w:r>
        <w:rPr>
          <w:rFonts w:ascii="Times New Roman" w:hAnsi="Times New Roman" w:cs="Times New Roman" w:hint="eastAsia"/>
          <w:lang w:val="nb-NO"/>
        </w:rPr>
        <w:t xml:space="preserve">        </w:t>
      </w:r>
      <w:r w:rsidRPr="00BB06DF">
        <w:rPr>
          <w:rFonts w:ascii="Times New Roman" w:hAnsi="Times New Roman" w:cs="Times New Roman"/>
          <w:lang w:val="nb-NO"/>
        </w:rPr>
        <w:t>C</w:t>
      </w:r>
      <w:r w:rsidRPr="00BB06DF">
        <w:rPr>
          <w:rFonts w:ascii="Times New Roman" w:hAnsi="Times New Roman" w:cs="Times New Roman"/>
          <w:lang w:val="nb-NO"/>
        </w:rPr>
        <w:t>．</w:t>
      </w:r>
      <w:r w:rsidRPr="00BB06DF">
        <w:rPr>
          <w:rFonts w:ascii="Times New Roman" w:hAnsi="Times New Roman" w:cs="Times New Roman"/>
          <w:lang w:val="nb-NO"/>
        </w:rPr>
        <w:t>folding</w:t>
      </w:r>
      <w:r>
        <w:rPr>
          <w:rFonts w:ascii="Times New Roman" w:hAnsi="Times New Roman" w:cs="Times New Roman" w:hint="eastAsia"/>
          <w:lang w:val="nb-NO"/>
        </w:rPr>
        <w:t xml:space="preserve">     </w:t>
      </w:r>
      <w:r w:rsidRPr="00BB06DF">
        <w:rPr>
          <w:rFonts w:ascii="Times New Roman" w:hAnsi="Times New Roman" w:cs="Times New Roman"/>
          <w:lang w:val="nb-NO"/>
        </w:rPr>
        <w:t xml:space="preserve">  D</w:t>
      </w:r>
      <w:r w:rsidRPr="00BB06DF">
        <w:rPr>
          <w:rFonts w:ascii="Times New Roman" w:hAnsi="Times New Roman" w:cs="Times New Roman"/>
          <w:lang w:val="nb-NO"/>
        </w:rPr>
        <w:t>．</w:t>
      </w:r>
      <w:r w:rsidRPr="00BB06DF">
        <w:rPr>
          <w:rFonts w:ascii="Times New Roman" w:hAnsi="Times New Roman" w:cs="Times New Roman"/>
          <w:lang w:val="nb-NO"/>
        </w:rPr>
        <w:t>folded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breakfast________.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unfinished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unfinished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unfinish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unfinishing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Ⅳ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阅读理解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Georgia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Wisconsin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1887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family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farm.At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seventeen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artist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Chicago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land.Like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simplified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portrayals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简笔画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nature.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exhibited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photographer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Levered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Stieglitz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1924.During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1929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bleak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阴冷的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landscape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broad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images.Cows</w:t>
      </w:r>
      <w:r w:rsidRPr="00A736BA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skulls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bleached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bones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figured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prominently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突出地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paintings.When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1946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Mexico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permanently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永久地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horizon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lines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colorful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rocks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barren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hills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paintings.Although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’"/>
          <w:attr w:name="SourceValue" w:val="1920"/>
          <w:attr w:name="HasSpace" w:val="False"/>
          <w:attr w:name="Negative" w:val="False"/>
          <w:attr w:name="NumberType" w:val="1"/>
          <w:attr w:name="TCSC" w:val="0"/>
        </w:smartTagPr>
        <w:r w:rsidRPr="00A736BA">
          <w:rPr>
            <w:rFonts w:ascii="Times New Roman" w:hAnsi="Times New Roman" w:cs="Times New Roman"/>
          </w:rPr>
          <w:t>1920</w:t>
        </w:r>
        <w:r w:rsidRPr="00A736BA">
          <w:rPr>
            <w:rFonts w:hAnsi="宋体" w:cs="Times New Roman"/>
          </w:rPr>
          <w:t>’</w:t>
        </w:r>
      </w:smartTag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</w:t>
      </w:r>
      <w:smartTag w:uri="urn:schemas-microsoft-com:office:smarttags" w:element="chmetcnv">
        <w:smartTagPr>
          <w:attr w:name="UnitName" w:val="’"/>
          <w:attr w:name="SourceValue" w:val="1930"/>
          <w:attr w:name="HasSpace" w:val="False"/>
          <w:attr w:name="Negative" w:val="False"/>
          <w:attr w:name="NumberType" w:val="1"/>
          <w:attr w:name="TCSC" w:val="0"/>
        </w:smartTagPr>
        <w:r w:rsidRPr="00A736BA">
          <w:rPr>
            <w:rFonts w:ascii="Times New Roman" w:hAnsi="Times New Roman" w:cs="Times New Roman"/>
          </w:rPr>
          <w:t>1930</w:t>
        </w:r>
        <w:r w:rsidRPr="00A736BA">
          <w:rPr>
            <w:rFonts w:hAnsi="宋体" w:cs="Times New Roman"/>
          </w:rPr>
          <w:t>’</w:t>
        </w:r>
      </w:smartTag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’"/>
          <w:attr w:name="SourceValue" w:val="1940"/>
          <w:attr w:name="HasSpace" w:val="False"/>
          <w:attr w:name="Negative" w:val="False"/>
          <w:attr w:name="NumberType" w:val="1"/>
          <w:attr w:name="TCSC" w:val="0"/>
        </w:smartTagPr>
        <w:r w:rsidRPr="00A736BA">
          <w:rPr>
            <w:rFonts w:ascii="Times New Roman" w:hAnsi="Times New Roman" w:cs="Times New Roman"/>
          </w:rPr>
          <w:t>1940</w:t>
        </w:r>
        <w:r w:rsidRPr="00A736BA">
          <w:rPr>
            <w:rFonts w:hAnsi="宋体" w:cs="Times New Roman"/>
          </w:rPr>
          <w:t>’</w:t>
        </w:r>
      </w:smartTag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tributes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1986.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widely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pioneering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modernist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painter.While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strongly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influenced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independent.She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established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vision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preferred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endeavor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努力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identifiably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可识别地</w:t>
      </w:r>
      <w:r>
        <w:rPr>
          <w:rFonts w:ascii="Times New Roman" w:hAnsi="Times New Roman" w:cs="Times New Roman"/>
        </w:rPr>
        <w:t>)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contemporaries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同龄人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simplified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idealized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forms.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distinctive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特殊的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painter.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generation.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colors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shapes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>?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upbringing.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West.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artists.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appearance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landscape.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>?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photographer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model.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writer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publisher.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hammer.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carpenter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hammer.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Keeffe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artistic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pioneer</w:t>
      </w:r>
      <w:r>
        <w:rPr>
          <w:rFonts w:ascii="Times New Roman" w:hAnsi="Times New Roman" w:cs="Times New Roman"/>
        </w:rPr>
        <w:t>?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influential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736BA">
          <w:rPr>
            <w:rFonts w:ascii="Times New Roman" w:hAnsi="Times New Roman" w:cs="Times New Roman"/>
          </w:rPr>
          <w:t>Europe</w:t>
        </w:r>
      </w:smartTag>
      <w:r w:rsidRPr="00A736BA">
        <w:rPr>
          <w:rFonts w:ascii="Times New Roman" w:hAnsi="Times New Roman" w:cs="Times New Roman"/>
        </w:rPr>
        <w:t>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Southwest.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definite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style.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2562C">
        <w:rPr>
          <w:rFonts w:ascii="Times New Roman" w:hAnsi="Times New Roman" w:cs="Times New Roman" w:hint="eastAsia"/>
        </w:rPr>
        <w:instrText xml:space="preserve"> INCLUDEPICTURE "F:\\2015\\</w:instrText>
      </w:r>
      <w:r w:rsidR="00A2562C">
        <w:rPr>
          <w:rFonts w:ascii="Times New Roman" w:hAnsi="Times New Roman" w:cs="Times New Roman" w:hint="eastAsia"/>
        </w:rPr>
        <w:instrText>同步</w:instrText>
      </w:r>
      <w:r w:rsidR="00A2562C">
        <w:rPr>
          <w:rFonts w:ascii="Times New Roman" w:hAnsi="Times New Roman" w:cs="Times New Roman" w:hint="eastAsia"/>
        </w:rPr>
        <w:instrText>\\</w:instrText>
      </w:r>
      <w:r w:rsidR="00A2562C">
        <w:rPr>
          <w:rFonts w:ascii="Times New Roman" w:hAnsi="Times New Roman" w:cs="Times New Roman" w:hint="eastAsia"/>
        </w:rPr>
        <w:instrText>创新设计</w:instrText>
      </w:r>
      <w:r w:rsidR="00A2562C">
        <w:rPr>
          <w:rFonts w:ascii="Times New Roman" w:hAnsi="Times New Roman" w:cs="Times New Roman" w:hint="eastAsia"/>
        </w:rPr>
        <w:instrText>\\</w:instrText>
      </w:r>
      <w:r w:rsidR="00A2562C">
        <w:rPr>
          <w:rFonts w:ascii="Times New Roman" w:hAnsi="Times New Roman" w:cs="Times New Roman" w:hint="eastAsia"/>
        </w:rPr>
        <w:instrText>英语</w:instrText>
      </w:r>
      <w:r w:rsidR="00A2562C">
        <w:rPr>
          <w:rFonts w:ascii="Times New Roman" w:hAnsi="Times New Roman" w:cs="Times New Roman" w:hint="eastAsia"/>
        </w:rPr>
        <w:instrText>\\</w:instrText>
      </w:r>
      <w:r w:rsidR="00A2562C">
        <w:rPr>
          <w:rFonts w:ascii="Times New Roman" w:hAnsi="Times New Roman" w:cs="Times New Roman" w:hint="eastAsia"/>
        </w:rPr>
        <w:instrText>北师必修</w:instrText>
      </w:r>
      <w:r w:rsidR="00A2562C">
        <w:rPr>
          <w:rFonts w:ascii="Times New Roman" w:hAnsi="Times New Roman" w:cs="Times New Roman" w:hint="eastAsia"/>
        </w:rPr>
        <w:instrText>2\\</w:instrText>
      </w:r>
      <w:r w:rsidR="00A2562C">
        <w:rPr>
          <w:rFonts w:ascii="Times New Roman" w:hAnsi="Times New Roman" w:cs="Times New Roman" w:hint="eastAsia"/>
        </w:rPr>
        <w:instrText>打包</w:instrText>
      </w:r>
      <w:r w:rsidR="00A2562C">
        <w:rPr>
          <w:rFonts w:ascii="Times New Roman" w:hAnsi="Times New Roman" w:cs="Times New Roman" w:hint="eastAsia"/>
        </w:rPr>
        <w:instrText>\\</w:instrText>
      </w:r>
      <w:r w:rsidR="00A2562C">
        <w:rPr>
          <w:rFonts w:ascii="Times New Roman" w:hAnsi="Times New Roman" w:cs="Times New Roman" w:hint="eastAsia"/>
        </w:rPr>
        <w:instrText>《课时作业与单元检测》</w:instrText>
      </w:r>
      <w:r w:rsidR="00A2562C">
        <w:rPr>
          <w:rFonts w:ascii="Times New Roman" w:hAnsi="Times New Roman" w:cs="Times New Roman" w:hint="eastAsia"/>
        </w:rPr>
        <w:instrText>Word</w:instrText>
      </w:r>
      <w:r w:rsidR="00A2562C">
        <w:rPr>
          <w:rFonts w:ascii="Times New Roman" w:hAnsi="Times New Roman" w:cs="Times New Roman" w:hint="eastAsia"/>
        </w:rPr>
        <w:instrText>版文档</w:instrText>
      </w:r>
      <w:r w:rsidR="00A2562C">
        <w:rPr>
          <w:rFonts w:ascii="Times New Roman" w:hAnsi="Times New Roman" w:cs="Times New Roman" w:hint="eastAsia"/>
        </w:rPr>
        <w:instrText>\\</w:instrText>
      </w:r>
      <w:r w:rsidR="00A2562C">
        <w:rPr>
          <w:rFonts w:ascii="Times New Roman" w:hAnsi="Times New Roman" w:cs="Times New Roman" w:hint="eastAsia"/>
        </w:rPr>
        <w:instrText>熟词生义</w:instrText>
      </w:r>
      <w:r w:rsidR="00A2562C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736BA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taste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A736BA">
        <w:rPr>
          <w:rFonts w:ascii="Times New Roman" w:eastAsia="楷体_GB2312" w:hAnsi="Times New Roman" w:cs="Times New Roman"/>
        </w:rPr>
        <w:t>味道，味觉；</w:t>
      </w:r>
      <w:r w:rsidRPr="00A736BA">
        <w:rPr>
          <w:rFonts w:ascii="Times New Roman" w:eastAsia="楷体_GB2312" w:hAnsi="Times New Roman" w:cs="Times New Roman"/>
        </w:rPr>
        <w:t>vt.</w:t>
      </w:r>
      <w:r w:rsidRPr="00A736BA">
        <w:rPr>
          <w:rFonts w:ascii="Times New Roman" w:eastAsia="楷体_GB2312" w:hAnsi="Times New Roman" w:cs="Times New Roman"/>
        </w:rPr>
        <w:t>尝，吃；</w:t>
      </w:r>
      <w:r w:rsidRPr="00A736BA">
        <w:rPr>
          <w:rFonts w:ascii="Times New Roman" w:eastAsia="楷体_GB2312" w:hAnsi="Times New Roman" w:cs="Times New Roman"/>
        </w:rPr>
        <w:t>link</w:t>
      </w:r>
      <w:r w:rsidRPr="00A736BA">
        <w:rPr>
          <w:rFonts w:ascii="Times New Roman" w:eastAsia="楷体_GB2312" w:hAnsi="Times New Roman" w:cs="Times New Roman"/>
        </w:rPr>
        <w:t>－</w:t>
      </w:r>
      <w:r w:rsidRPr="00A736BA">
        <w:rPr>
          <w:rFonts w:ascii="Times New Roman" w:eastAsia="楷体_GB2312" w:hAnsi="Times New Roman" w:cs="Times New Roman"/>
        </w:rPr>
        <w:t>v.</w:t>
      </w:r>
      <w:r w:rsidRPr="00A736BA">
        <w:rPr>
          <w:rFonts w:ascii="Times New Roman" w:eastAsia="楷体_GB2312" w:hAnsi="Times New Roman" w:cs="Times New Roman"/>
        </w:rPr>
        <w:t>尝起来，有</w:t>
      </w:r>
      <w:r w:rsidRPr="00A736BA">
        <w:rPr>
          <w:rFonts w:hAnsi="宋体" w:cs="Times New Roman"/>
        </w:rPr>
        <w:t>……</w:t>
      </w:r>
      <w:r w:rsidRPr="00A736BA">
        <w:rPr>
          <w:rFonts w:ascii="Times New Roman" w:eastAsia="楷体_GB2312" w:hAnsi="Times New Roman" w:cs="Times New Roman"/>
        </w:rPr>
        <w:t>味道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生义：</w:t>
      </w:r>
      <w:r w:rsidRPr="00A736BA">
        <w:rPr>
          <w:rFonts w:ascii="Times New Roman" w:eastAsia="楷体_GB2312" w:hAnsi="Times New Roman" w:cs="Times New Roman"/>
        </w:rPr>
        <w:t>n.</w:t>
      </w: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对衣服、音乐等的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鉴赏力；品味，趣味，爱好；</w:t>
      </w:r>
      <w:r w:rsidRPr="00A736BA">
        <w:rPr>
          <w:rFonts w:ascii="Times New Roman" w:eastAsia="楷体_GB2312" w:hAnsi="Times New Roman" w:cs="Times New Roman"/>
        </w:rPr>
        <w:t>v.</w:t>
      </w:r>
      <w:r w:rsidRPr="00A736BA">
        <w:rPr>
          <w:rFonts w:ascii="Times New Roman" w:eastAsia="楷体_GB2312" w:hAnsi="Times New Roman" w:cs="Times New Roman"/>
        </w:rPr>
        <w:t>体验，感受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taste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painting.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她爱好绘画。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whole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house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redecorated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taste.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她按照自己的品味把整座房子重新装修了。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never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tasted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delights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country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life.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 w:rsidRPr="00A736BA">
        <w:rPr>
          <w:rFonts w:ascii="Times New Roman" w:eastAsia="楷体_GB2312" w:hAnsi="Times New Roman" w:cs="Times New Roman"/>
        </w:rPr>
        <w:t>我从未体验过乡村生活的乐趣。</w:t>
      </w: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2B53E6" w:rsidRDefault="002B53E6" w:rsidP="002B53E6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  <w:b/>
        </w:rPr>
        <w:t>Warm</w:t>
      </w:r>
      <w:r w:rsidRPr="00797D2C">
        <w:rPr>
          <w:rFonts w:ascii="Times New Roman" w:hAnsi="Times New Roman" w:cs="Times New Roman"/>
        </w:rPr>
        <w:t>－</w:t>
      </w:r>
      <w:r w:rsidRPr="00797D2C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smartTag w:uri="urn:schemas-microsoft-com:office:smarttags" w:element="chmetcnv">
        <w:smartTagPr>
          <w:attr w:name="UnitName" w:val="a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797D2C">
          <w:rPr>
            <w:rFonts w:ascii="Times New Roman" w:hAnsi="Times New Roman" w:cs="Times New Roman"/>
            <w:b/>
          </w:rPr>
          <w:t>1</w:t>
        </w:r>
        <w:r>
          <w:rPr>
            <w:rFonts w:ascii="Times New Roman" w:hAnsi="Times New Roman" w:cs="Times New Roman"/>
            <w:b/>
          </w:rPr>
          <w:t xml:space="preserve"> </w:t>
        </w:r>
        <w:r w:rsidRPr="00797D2C">
          <w:rPr>
            <w:rFonts w:ascii="Times New Roman" w:hAnsi="Times New Roman" w:cs="Times New Roman"/>
            <w:b/>
          </w:rPr>
          <w:t>A</w:t>
        </w:r>
      </w:smartTag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Matter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Taste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Ⅰ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1.with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2.at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3.On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4.in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5.Between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6.from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7.in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8.to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behind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Ⅱ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</w:t>
      </w:r>
      <w:r w:rsidRPr="00797D2C">
        <w:rPr>
          <w:rFonts w:ascii="Times New Roman" w:hAnsi="Times New Roman" w:cs="Times New Roman"/>
        </w:rPr>
        <w:t>在这幅名为《奔马图》的画中</w:t>
      </w:r>
      <w:r>
        <w:rPr>
          <w:rFonts w:ascii="Times New Roman" w:hAnsi="Times New Roman" w:cs="Times New Roman"/>
        </w:rPr>
        <w:t>，</w:t>
      </w:r>
      <w:r w:rsidRPr="00797D2C">
        <w:rPr>
          <w:rFonts w:ascii="Times New Roman" w:hAnsi="Times New Roman" w:cs="Times New Roman"/>
        </w:rPr>
        <w:t>我们能看到一匹骏马像导弹穿越天空那样在飞速奔驰</w:t>
      </w:r>
      <w:r>
        <w:rPr>
          <w:rFonts w:ascii="Times New Roman" w:hAnsi="Times New Roman" w:cs="Times New Roman"/>
        </w:rPr>
        <w:t xml:space="preserve">。　</w:t>
      </w:r>
      <w:r w:rsidRPr="00797D2C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party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它的黑眼睛正盯着那棵白菜</w:t>
      </w:r>
      <w:r>
        <w:rPr>
          <w:rFonts w:ascii="Times New Roman" w:hAnsi="Times New Roman" w:cs="Times New Roman"/>
        </w:rPr>
        <w:t>，</w:t>
      </w:r>
      <w:r w:rsidRPr="00797D2C">
        <w:rPr>
          <w:rFonts w:ascii="Times New Roman" w:hAnsi="Times New Roman" w:cs="Times New Roman"/>
        </w:rPr>
        <w:t>显示出对白菜的极大兴趣</w:t>
      </w:r>
      <w:r>
        <w:rPr>
          <w:rFonts w:ascii="Times New Roman" w:hAnsi="Times New Roman" w:cs="Times New Roman"/>
        </w:rPr>
        <w:t>。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times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齐白石的绘画作品常给观赏者留出运用想象力解读其内涵的余地</w:t>
      </w:r>
      <w:r>
        <w:rPr>
          <w:rFonts w:ascii="Times New Roman" w:hAnsi="Times New Roman" w:cs="Times New Roman"/>
        </w:rPr>
        <w:t xml:space="preserve">。　</w:t>
      </w:r>
      <w:r w:rsidRPr="00797D2C">
        <w:rPr>
          <w:rFonts w:ascii="Times New Roman" w:hAnsi="Times New Roman" w:cs="Times New Roman"/>
        </w:rPr>
        <w:t>Don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outside.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Ⅲ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由句式结构分析，</w:t>
      </w:r>
      <w:r w:rsidRPr="00797D2C">
        <w:rPr>
          <w:rFonts w:ascii="Times New Roman" w:eastAsia="楷体_GB2312" w:hAnsi="Times New Roman" w:cs="Times New Roman"/>
        </w:rPr>
        <w:t>painting</w:t>
      </w:r>
      <w:r w:rsidRPr="00797D2C">
        <w:rPr>
          <w:rFonts w:ascii="Times New Roman" w:eastAsia="楷体_GB2312" w:hAnsi="Times New Roman" w:cs="Times New Roman"/>
        </w:rPr>
        <w:t>与</w:t>
      </w:r>
      <w:r w:rsidRPr="00797D2C">
        <w:rPr>
          <w:rFonts w:ascii="Times New Roman" w:eastAsia="楷体_GB2312" w:hAnsi="Times New Roman" w:cs="Times New Roman"/>
        </w:rPr>
        <w:t>name</w:t>
      </w:r>
      <w:r w:rsidRPr="00797D2C">
        <w:rPr>
          <w:rFonts w:ascii="Times New Roman" w:eastAsia="楷体_GB2312" w:hAnsi="Times New Roman" w:cs="Times New Roman"/>
        </w:rPr>
        <w:t>之间为被动关系，故用</w:t>
      </w:r>
      <w:r w:rsidRPr="00797D2C">
        <w:rPr>
          <w:rFonts w:ascii="Times New Roman" w:eastAsia="楷体_GB2312" w:hAnsi="Times New Roman" w:cs="Times New Roman"/>
        </w:rPr>
        <w:t>named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Racing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Horse</w:t>
      </w:r>
      <w:r w:rsidRPr="00797D2C">
        <w:rPr>
          <w:rFonts w:ascii="Times New Roman" w:eastAsia="楷体_GB2312" w:hAnsi="Times New Roman" w:cs="Times New Roman"/>
        </w:rPr>
        <w:t>作后置定语。</w:t>
      </w:r>
      <w:r>
        <w:rPr>
          <w:rFonts w:ascii="Times New Roman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句意为：这辆卡车正以高速行驶着。</w:t>
      </w:r>
      <w:r w:rsidRPr="00797D2C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high/top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speed</w:t>
      </w:r>
      <w:r w:rsidRPr="00797D2C">
        <w:rPr>
          <w:rFonts w:ascii="Times New Roman" w:eastAsia="楷体_GB2312" w:hAnsi="Times New Roman" w:cs="Times New Roman"/>
        </w:rPr>
        <w:t>为固定用法，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以高速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句意为：从</w:t>
      </w:r>
      <w:r w:rsidRPr="00797D2C">
        <w:rPr>
          <w:rFonts w:ascii="Times New Roman" w:eastAsia="楷体_GB2312" w:hAnsi="Times New Roman" w:cs="Times New Roman"/>
        </w:rPr>
        <w:t>1902</w:t>
      </w:r>
      <w:r w:rsidRPr="00797D2C">
        <w:rPr>
          <w:rFonts w:ascii="Times New Roman" w:eastAsia="楷体_GB2312" w:hAnsi="Times New Roman" w:cs="Times New Roman"/>
        </w:rPr>
        <w:t>至</w:t>
      </w:r>
      <w:r w:rsidRPr="00797D2C">
        <w:rPr>
          <w:rFonts w:ascii="Times New Roman" w:eastAsia="楷体_GB2312" w:hAnsi="Times New Roman" w:cs="Times New Roman"/>
        </w:rPr>
        <w:t>1909</w:t>
      </w:r>
      <w:r w:rsidRPr="00797D2C">
        <w:rPr>
          <w:rFonts w:ascii="Times New Roman" w:eastAsia="楷体_GB2312" w:hAnsi="Times New Roman" w:cs="Times New Roman"/>
        </w:rPr>
        <w:t>年期间，他游历大江南北，画了许多山水画。</w:t>
      </w:r>
      <w:r w:rsidRPr="00797D2C">
        <w:rPr>
          <w:rFonts w:ascii="Times New Roman" w:eastAsia="楷体_GB2312" w:hAnsi="Times New Roman" w:cs="Times New Roman"/>
        </w:rPr>
        <w:t>scenery</w:t>
      </w:r>
      <w:r w:rsidRPr="00797D2C">
        <w:rPr>
          <w:rFonts w:ascii="Times New Roman" w:eastAsia="楷体_GB2312" w:hAnsi="Times New Roman" w:cs="Times New Roman"/>
        </w:rPr>
        <w:t>指大范围的自然风光，为总称，符合句意。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句意为：这幅名为《罂粟花》的画是陈逸飞艺术风格的代表作。</w:t>
      </w:r>
      <w:r w:rsidRPr="00797D2C">
        <w:rPr>
          <w:rFonts w:ascii="Times New Roman" w:eastAsia="楷体_GB2312" w:hAnsi="Times New Roman" w:cs="Times New Roman"/>
        </w:rPr>
        <w:t>normal</w:t>
      </w:r>
      <w:r w:rsidRPr="00797D2C">
        <w:rPr>
          <w:rFonts w:ascii="Times New Roman" w:eastAsia="楷体_GB2312" w:hAnsi="Times New Roman" w:cs="Times New Roman"/>
        </w:rPr>
        <w:t>正常的；</w:t>
      </w:r>
      <w:r w:rsidRPr="00797D2C">
        <w:rPr>
          <w:rFonts w:ascii="Times New Roman" w:eastAsia="楷体_GB2312" w:hAnsi="Times New Roman" w:cs="Times New Roman"/>
        </w:rPr>
        <w:t>typical</w:t>
      </w:r>
      <w:r w:rsidRPr="00797D2C">
        <w:rPr>
          <w:rFonts w:ascii="Times New Roman" w:eastAsia="楷体_GB2312" w:hAnsi="Times New Roman" w:cs="Times New Roman"/>
        </w:rPr>
        <w:t>典型的，具有代表性的；</w:t>
      </w:r>
      <w:r w:rsidRPr="00797D2C">
        <w:rPr>
          <w:rFonts w:ascii="Times New Roman" w:eastAsia="楷体_GB2312" w:hAnsi="Times New Roman" w:cs="Times New Roman"/>
        </w:rPr>
        <w:t>common</w:t>
      </w:r>
      <w:r w:rsidRPr="00797D2C">
        <w:rPr>
          <w:rFonts w:ascii="Times New Roman" w:eastAsia="楷体_GB2312" w:hAnsi="Times New Roman" w:cs="Times New Roman"/>
        </w:rPr>
        <w:t>共同的；</w:t>
      </w:r>
      <w:r w:rsidRPr="00797D2C">
        <w:rPr>
          <w:rFonts w:ascii="Times New Roman" w:eastAsia="楷体_GB2312" w:hAnsi="Times New Roman" w:cs="Times New Roman"/>
        </w:rPr>
        <w:t>ordinary</w:t>
      </w:r>
      <w:r w:rsidRPr="00797D2C">
        <w:rPr>
          <w:rFonts w:ascii="Times New Roman" w:eastAsia="楷体_GB2312" w:hAnsi="Times New Roman" w:cs="Times New Roman"/>
        </w:rPr>
        <w:t>普通的。</w:t>
      </w:r>
      <w:r>
        <w:rPr>
          <w:rFonts w:ascii="Times New Roman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考查固定短语。</w:t>
      </w:r>
      <w:r w:rsidRPr="00797D2C">
        <w:rPr>
          <w:rFonts w:ascii="Times New Roman" w:eastAsia="楷体_GB2312" w:hAnsi="Times New Roman" w:cs="Times New Roman"/>
        </w:rPr>
        <w:t>fix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one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eyes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</w:t>
      </w:r>
      <w:r w:rsidRPr="00797D2C">
        <w:rPr>
          <w:rFonts w:ascii="Times New Roman" w:eastAsia="楷体_GB2312" w:hAnsi="Times New Roman" w:cs="Times New Roman"/>
        </w:rPr>
        <w:t>凝视，</w:t>
      </w:r>
      <w:r w:rsidRPr="00797D2C">
        <w:rPr>
          <w:rFonts w:ascii="Times New Roman" w:eastAsia="楷体_GB2312" w:hAnsi="Times New Roman" w:cs="Times New Roman"/>
        </w:rPr>
        <w:t>eyes</w:t>
      </w:r>
      <w:r w:rsidRPr="00797D2C">
        <w:rPr>
          <w:rFonts w:ascii="Times New Roman" w:eastAsia="楷体_GB2312" w:hAnsi="Times New Roman" w:cs="Times New Roman"/>
        </w:rPr>
        <w:t>作</w:t>
      </w:r>
      <w:r w:rsidRPr="00797D2C">
        <w:rPr>
          <w:rFonts w:ascii="Times New Roman" w:eastAsia="楷体_GB2312" w:hAnsi="Times New Roman" w:cs="Times New Roman"/>
        </w:rPr>
        <w:t>fix</w:t>
      </w:r>
      <w:r w:rsidRPr="00797D2C">
        <w:rPr>
          <w:rFonts w:ascii="Times New Roman" w:eastAsia="楷体_GB2312" w:hAnsi="Times New Roman" w:cs="Times New Roman"/>
        </w:rPr>
        <w:t>的宾语。在句中</w:t>
      </w:r>
      <w:r w:rsidRPr="00797D2C">
        <w:rPr>
          <w:rFonts w:ascii="Times New Roman" w:eastAsia="楷体_GB2312" w:hAnsi="Times New Roman" w:cs="Times New Roman"/>
        </w:rPr>
        <w:t>which</w:t>
      </w:r>
      <w:r w:rsidRPr="00797D2C">
        <w:rPr>
          <w:rFonts w:ascii="Times New Roman" w:eastAsia="楷体_GB2312" w:hAnsi="Times New Roman" w:cs="Times New Roman"/>
        </w:rPr>
        <w:t>引导的从句作</w:t>
      </w:r>
      <w:r w:rsidRPr="00797D2C">
        <w:rPr>
          <w:rFonts w:ascii="Times New Roman" w:eastAsia="楷体_GB2312" w:hAnsi="Times New Roman" w:cs="Times New Roman"/>
        </w:rPr>
        <w:t>eyes</w:t>
      </w:r>
      <w:r w:rsidRPr="00797D2C">
        <w:rPr>
          <w:rFonts w:ascii="Times New Roman" w:eastAsia="楷体_GB2312" w:hAnsi="Times New Roman" w:cs="Times New Roman"/>
        </w:rPr>
        <w:t>的定语。</w:t>
      </w:r>
      <w:r w:rsidRPr="00797D2C">
        <w:rPr>
          <w:rFonts w:ascii="Times New Roman" w:eastAsia="楷体_GB2312" w:hAnsi="Times New Roman" w:cs="Times New Roman"/>
        </w:rPr>
        <w:t>which</w:t>
      </w:r>
      <w:r w:rsidRPr="00797D2C">
        <w:rPr>
          <w:rFonts w:ascii="Times New Roman" w:eastAsia="楷体_GB2312" w:hAnsi="Times New Roman" w:cs="Times New Roman"/>
        </w:rPr>
        <w:t>代指</w:t>
      </w:r>
      <w:r w:rsidRPr="00797D2C">
        <w:rPr>
          <w:rFonts w:ascii="Times New Roman" w:eastAsia="楷体_GB2312" w:hAnsi="Times New Roman" w:cs="Times New Roman"/>
        </w:rPr>
        <w:t>eyes</w:t>
      </w:r>
      <w:r w:rsidRPr="00797D2C">
        <w:rPr>
          <w:rFonts w:ascii="Times New Roman" w:eastAsia="楷体_GB2312" w:hAnsi="Times New Roman" w:cs="Times New Roman"/>
        </w:rPr>
        <w:t>，所以</w:t>
      </w:r>
      <w:r w:rsidRPr="00797D2C">
        <w:rPr>
          <w:rFonts w:ascii="Times New Roman" w:eastAsia="楷体_GB2312" w:hAnsi="Times New Roman" w:cs="Times New Roman"/>
        </w:rPr>
        <w:t>eyes</w:t>
      </w:r>
      <w:r w:rsidRPr="00797D2C">
        <w:rPr>
          <w:rFonts w:ascii="Times New Roman" w:eastAsia="楷体_GB2312" w:hAnsi="Times New Roman" w:cs="Times New Roman"/>
        </w:rPr>
        <w:t>与</w:t>
      </w:r>
      <w:r w:rsidRPr="00797D2C">
        <w:rPr>
          <w:rFonts w:ascii="Times New Roman" w:eastAsia="楷体_GB2312" w:hAnsi="Times New Roman" w:cs="Times New Roman"/>
        </w:rPr>
        <w:t>fix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</w:t>
      </w:r>
      <w:r w:rsidRPr="00797D2C">
        <w:rPr>
          <w:rFonts w:ascii="Times New Roman" w:eastAsia="楷体_GB2312" w:hAnsi="Times New Roman" w:cs="Times New Roman"/>
        </w:rPr>
        <w:t>之间为逻辑上的被动关系，故选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句意为：为更进一步突出这位女子，陈逸飞在她的扇子和衣服的布料上加入很多细节。</w:t>
      </w:r>
      <w:r w:rsidRPr="00797D2C">
        <w:rPr>
          <w:rFonts w:ascii="Times New Roman" w:eastAsia="楷体_GB2312" w:hAnsi="Times New Roman" w:cs="Times New Roman"/>
        </w:rPr>
        <w:t>cloth</w:t>
      </w:r>
      <w:r w:rsidRPr="00797D2C">
        <w:rPr>
          <w:rFonts w:ascii="Times New Roman" w:eastAsia="楷体_GB2312" w:hAnsi="Times New Roman" w:cs="Times New Roman"/>
        </w:rPr>
        <w:t>布料，布匹；</w:t>
      </w:r>
      <w:r w:rsidRPr="00797D2C">
        <w:rPr>
          <w:rFonts w:ascii="Times New Roman" w:eastAsia="楷体_GB2312" w:hAnsi="Times New Roman" w:cs="Times New Roman"/>
        </w:rPr>
        <w:t>clothes</w:t>
      </w:r>
      <w:r w:rsidRPr="00797D2C">
        <w:rPr>
          <w:rFonts w:ascii="Times New Roman" w:eastAsia="楷体_GB2312" w:hAnsi="Times New Roman" w:cs="Times New Roman"/>
        </w:rPr>
        <w:t>衣服；</w:t>
      </w:r>
      <w:r w:rsidRPr="00797D2C">
        <w:rPr>
          <w:rFonts w:ascii="Times New Roman" w:eastAsia="楷体_GB2312" w:hAnsi="Times New Roman" w:cs="Times New Roman"/>
        </w:rPr>
        <w:t>clothing</w:t>
      </w:r>
      <w:r w:rsidRPr="00797D2C">
        <w:rPr>
          <w:rFonts w:ascii="Times New Roman" w:eastAsia="楷体_GB2312" w:hAnsi="Times New Roman" w:cs="Times New Roman"/>
        </w:rPr>
        <w:t>服装的总称；</w:t>
      </w:r>
      <w:r w:rsidRPr="00797D2C">
        <w:rPr>
          <w:rFonts w:ascii="Times New Roman" w:eastAsia="楷体_GB2312" w:hAnsi="Times New Roman" w:cs="Times New Roman"/>
        </w:rPr>
        <w:t>clothe</w:t>
      </w:r>
      <w:r w:rsidRPr="00797D2C">
        <w:rPr>
          <w:rFonts w:ascii="Times New Roman" w:eastAsia="楷体_GB2312" w:hAnsi="Times New Roman" w:cs="Times New Roman"/>
        </w:rPr>
        <w:t>为动词，给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穿衣，只有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项符合句意。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句意为：在画中，一个年轻女子独立坐着，陷入深思中。</w:t>
      </w:r>
      <w:r w:rsidRPr="00797D2C">
        <w:rPr>
          <w:rFonts w:ascii="Times New Roman" w:eastAsia="楷体_GB2312" w:hAnsi="Times New Roman" w:cs="Times New Roman"/>
        </w:rPr>
        <w:t>alone</w:t>
      </w:r>
      <w:r w:rsidRPr="00797D2C">
        <w:rPr>
          <w:rFonts w:ascii="Times New Roman" w:eastAsia="楷体_GB2312" w:hAnsi="Times New Roman" w:cs="Times New Roman"/>
        </w:rPr>
        <w:t>表示独自一个人，单独一个人，不含感情色彩；</w:t>
      </w:r>
      <w:r w:rsidRPr="00797D2C">
        <w:rPr>
          <w:rFonts w:ascii="Times New Roman" w:eastAsia="楷体_GB2312" w:hAnsi="Times New Roman" w:cs="Times New Roman"/>
        </w:rPr>
        <w:t>lonely</w:t>
      </w:r>
      <w:r w:rsidRPr="00797D2C">
        <w:rPr>
          <w:rFonts w:ascii="Times New Roman" w:eastAsia="楷体_GB2312" w:hAnsi="Times New Roman" w:cs="Times New Roman"/>
        </w:rPr>
        <w:t>多形容人孤独寂寞，含有感情色彩；</w:t>
      </w:r>
      <w:r w:rsidRPr="00797D2C">
        <w:rPr>
          <w:rFonts w:ascii="Times New Roman" w:eastAsia="楷体_GB2312" w:hAnsi="Times New Roman" w:cs="Times New Roman"/>
        </w:rPr>
        <w:t>deep</w:t>
      </w:r>
      <w:r w:rsidRPr="00797D2C">
        <w:rPr>
          <w:rFonts w:ascii="Times New Roman" w:eastAsia="楷体_GB2312" w:hAnsi="Times New Roman" w:cs="Times New Roman"/>
        </w:rPr>
        <w:t>用于具体的深度，包括时间，空间；</w:t>
      </w:r>
      <w:r w:rsidRPr="00797D2C">
        <w:rPr>
          <w:rFonts w:ascii="Times New Roman" w:eastAsia="楷体_GB2312" w:hAnsi="Times New Roman" w:cs="Times New Roman"/>
        </w:rPr>
        <w:t>deep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thought</w:t>
      </w:r>
      <w:r w:rsidRPr="00797D2C">
        <w:rPr>
          <w:rFonts w:ascii="Times New Roman" w:eastAsia="楷体_GB2312" w:hAnsi="Times New Roman" w:cs="Times New Roman"/>
        </w:rPr>
        <w:t>陷入深思；</w:t>
      </w:r>
      <w:r w:rsidRPr="00797D2C">
        <w:rPr>
          <w:rFonts w:ascii="Times New Roman" w:eastAsia="楷体_GB2312" w:hAnsi="Times New Roman" w:cs="Times New Roman"/>
        </w:rPr>
        <w:t>deeply</w:t>
      </w:r>
      <w:r w:rsidRPr="00797D2C">
        <w:rPr>
          <w:rFonts w:ascii="Times New Roman" w:eastAsia="楷体_GB2312" w:hAnsi="Times New Roman" w:cs="Times New Roman"/>
        </w:rPr>
        <w:t>用于抽象和比喻的意义。故选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whatever</w:t>
      </w:r>
      <w:r w:rsidRPr="00797D2C">
        <w:rPr>
          <w:rFonts w:ascii="Times New Roman" w:eastAsia="楷体_GB2312" w:hAnsi="Times New Roman" w:cs="Times New Roman"/>
        </w:rPr>
        <w:t>引导宾语从句；</w:t>
      </w:r>
      <w:r w:rsidRPr="00797D2C">
        <w:rPr>
          <w:rFonts w:ascii="Times New Roman" w:eastAsia="楷体_GB2312" w:hAnsi="Times New Roman" w:cs="Times New Roman"/>
        </w:rPr>
        <w:t>add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trouble</w:t>
      </w:r>
      <w:r w:rsidRPr="00797D2C">
        <w:rPr>
          <w:rFonts w:ascii="Times New Roman" w:eastAsia="楷体_GB2312" w:hAnsi="Times New Roman" w:cs="Times New Roman"/>
        </w:rPr>
        <w:t>增加你的困难。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句意为：中国人民绝不会袖手旁观。</w:t>
      </w:r>
      <w:r w:rsidRPr="00797D2C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folded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arms</w:t>
      </w:r>
      <w:r w:rsidRPr="00797D2C">
        <w:rPr>
          <w:rFonts w:ascii="Times New Roman" w:eastAsia="楷体_GB2312" w:hAnsi="Times New Roman" w:cs="Times New Roman"/>
        </w:rPr>
        <w:t>交臂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而无所行动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现在分词短语</w:t>
      </w:r>
      <w:r w:rsidRPr="00797D2C">
        <w:rPr>
          <w:rFonts w:ascii="Times New Roman" w:eastAsia="楷体_GB2312" w:hAnsi="Times New Roman" w:cs="Times New Roman"/>
        </w:rPr>
        <w:t>leaving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his...</w:t>
      </w:r>
      <w:r w:rsidRPr="00797D2C">
        <w:rPr>
          <w:rFonts w:ascii="Times New Roman" w:eastAsia="楷体_GB2312" w:hAnsi="Times New Roman" w:cs="Times New Roman"/>
        </w:rPr>
        <w:t>作结果状语，表示自然而然的结果，</w:t>
      </w:r>
      <w:r w:rsidRPr="00797D2C">
        <w:rPr>
          <w:rFonts w:ascii="Times New Roman" w:eastAsia="楷体_GB2312" w:hAnsi="Times New Roman" w:cs="Times New Roman"/>
        </w:rPr>
        <w:t>he</w:t>
      </w:r>
      <w:r w:rsidRPr="00797D2C">
        <w:rPr>
          <w:rFonts w:ascii="Times New Roman" w:eastAsia="楷体_GB2312" w:hAnsi="Times New Roman" w:cs="Times New Roman"/>
        </w:rPr>
        <w:t>与</w:t>
      </w:r>
      <w:r w:rsidRPr="00797D2C">
        <w:rPr>
          <w:rFonts w:ascii="Times New Roman" w:eastAsia="楷体_GB2312" w:hAnsi="Times New Roman" w:cs="Times New Roman"/>
        </w:rPr>
        <w:t>leave</w:t>
      </w:r>
      <w:r w:rsidRPr="00797D2C">
        <w:rPr>
          <w:rFonts w:ascii="Times New Roman" w:eastAsia="楷体_GB2312" w:hAnsi="Times New Roman" w:cs="Times New Roman"/>
        </w:rPr>
        <w:t>为主谓关系；形容词</w:t>
      </w:r>
      <w:r w:rsidRPr="00797D2C">
        <w:rPr>
          <w:rFonts w:ascii="Times New Roman" w:eastAsia="楷体_GB2312" w:hAnsi="Times New Roman" w:cs="Times New Roman"/>
        </w:rPr>
        <w:t>unfinished</w:t>
      </w:r>
      <w:r w:rsidRPr="00797D2C">
        <w:rPr>
          <w:rFonts w:ascii="Times New Roman" w:eastAsia="楷体_GB2312" w:hAnsi="Times New Roman" w:cs="Times New Roman"/>
        </w:rPr>
        <w:t>作宾补，表示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未完成的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Ⅳ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本文为人物传记，介绍了美国本土画家</w:t>
      </w:r>
      <w:r w:rsidRPr="00797D2C">
        <w:rPr>
          <w:rFonts w:ascii="Times New Roman" w:eastAsia="楷体_GB2312" w:hAnsi="Times New Roman" w:cs="Times New Roman"/>
        </w:rPr>
        <w:t>Georgia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Keeffe</w:t>
      </w:r>
      <w:r w:rsidRPr="00797D2C">
        <w:rPr>
          <w:rFonts w:ascii="Times New Roman" w:eastAsia="楷体_GB2312" w:hAnsi="Times New Roman" w:cs="Times New Roman"/>
        </w:rPr>
        <w:t>以及她的作品情况。根据第三段最后一句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Almost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beginning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work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identifiably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American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contemporaries...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可知，</w:t>
      </w:r>
      <w:r w:rsidRPr="00797D2C">
        <w:rPr>
          <w:rFonts w:ascii="Times New Roman" w:eastAsia="楷体_GB2312" w:hAnsi="Times New Roman" w:cs="Times New Roman"/>
        </w:rPr>
        <w:t>O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Keeffe</w:t>
      </w:r>
      <w:r w:rsidRPr="00797D2C">
        <w:rPr>
          <w:rFonts w:ascii="Times New Roman" w:eastAsia="楷体_GB2312" w:hAnsi="Times New Roman" w:cs="Times New Roman"/>
        </w:rPr>
        <w:t>与其他同时代的画家相比，她的作品更具有美国特色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不受欧洲画法的影响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，可以称之为美国本土画家。故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项正确。</w:t>
      </w:r>
      <w:r>
        <w:rPr>
          <w:rFonts w:ascii="Times New Roman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根据第三段第二句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While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most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modern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American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artists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strongly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influenced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European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art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O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Keeffe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position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independent.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可知，</w:t>
      </w:r>
      <w:r w:rsidRPr="00797D2C">
        <w:rPr>
          <w:rFonts w:ascii="Times New Roman" w:eastAsia="楷体_GB2312" w:hAnsi="Times New Roman" w:cs="Times New Roman"/>
        </w:rPr>
        <w:t>O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Keeffe</w:t>
      </w:r>
      <w:r w:rsidRPr="00797D2C">
        <w:rPr>
          <w:rFonts w:ascii="Times New Roman" w:eastAsia="楷体_GB2312" w:hAnsi="Times New Roman" w:cs="Times New Roman"/>
        </w:rPr>
        <w:t>受欧洲画法的影响较小，故可得出正确答案为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根据第一段最后一句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...nearly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works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simplified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portrayals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nature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可知，这位画家的作品主要是表现自然界，可见她与自然的关系是描写者与描写对象的关系。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项意思与之类似，摄影师和模特的关系也是描写者与描写对象的关系。</w:t>
      </w:r>
      <w:r>
        <w:rPr>
          <w:rFonts w:ascii="Times New Roman" w:eastAsia="楷体_GB2312" w:hAnsi="Times New Roman" w:cs="Times New Roman"/>
        </w:rPr>
        <w:t>]</w:t>
      </w:r>
    </w:p>
    <w:p w:rsidR="002B53E6" w:rsidRDefault="002B53E6" w:rsidP="002B53E6">
      <w:pPr>
        <w:pStyle w:val="a3"/>
        <w:ind w:firstLineChars="200" w:firstLine="420"/>
        <w:rPr>
          <w:rFonts w:hint="eastAsia"/>
        </w:rPr>
      </w:pPr>
      <w:r w:rsidRPr="00797D2C">
        <w:t>4</w:t>
      </w:r>
      <w:r>
        <w:t>．</w:t>
      </w:r>
      <w:r w:rsidRPr="00797D2C">
        <w:t>C</w:t>
      </w:r>
      <w:r>
        <w:t xml:space="preserve">　[</w:t>
      </w:r>
      <w:r w:rsidRPr="00797D2C">
        <w:t>根据最后一段</w:t>
      </w:r>
      <w:r w:rsidRPr="00797D2C">
        <w:rPr>
          <w:rFonts w:hAnsi="宋体"/>
        </w:rPr>
        <w:t>“</w:t>
      </w:r>
      <w:r w:rsidRPr="00797D2C">
        <w:t>...O</w:t>
      </w:r>
      <w:r w:rsidRPr="00797D2C">
        <w:rPr>
          <w:rFonts w:hAnsi="宋体"/>
        </w:rPr>
        <w:t>’</w:t>
      </w:r>
      <w:r w:rsidRPr="00797D2C">
        <w:t>Keeffe</w:t>
      </w:r>
      <w:r w:rsidRPr="00797D2C">
        <w:rPr>
          <w:rFonts w:hAnsi="宋体"/>
        </w:rPr>
        <w:t>’</w:t>
      </w:r>
      <w:r w:rsidRPr="00797D2C">
        <w:t>s</w:t>
      </w:r>
      <w:r>
        <w:t xml:space="preserve"> </w:t>
      </w:r>
      <w:r w:rsidRPr="00797D2C">
        <w:t>position</w:t>
      </w:r>
      <w:r>
        <w:t xml:space="preserve"> </w:t>
      </w:r>
      <w:r w:rsidRPr="00797D2C">
        <w:t>was</w:t>
      </w:r>
      <w:r>
        <w:t xml:space="preserve"> </w:t>
      </w:r>
      <w:r w:rsidRPr="00797D2C">
        <w:t>more</w:t>
      </w:r>
      <w:r>
        <w:t xml:space="preserve"> </w:t>
      </w:r>
      <w:r w:rsidRPr="00797D2C">
        <w:t>independent.She</w:t>
      </w:r>
      <w:r>
        <w:t xml:space="preserve"> </w:t>
      </w:r>
      <w:r w:rsidRPr="00797D2C">
        <w:t>established</w:t>
      </w:r>
      <w:r>
        <w:t xml:space="preserve"> </w:t>
      </w:r>
      <w:r w:rsidRPr="00797D2C">
        <w:t>her</w:t>
      </w:r>
      <w:r>
        <w:t xml:space="preserve"> </w:t>
      </w:r>
      <w:r w:rsidRPr="00797D2C">
        <w:t>own</w:t>
      </w:r>
      <w:r>
        <w:t xml:space="preserve"> </w:t>
      </w:r>
      <w:r w:rsidRPr="00797D2C">
        <w:t>vision...Almost</w:t>
      </w:r>
      <w:r>
        <w:t xml:space="preserve"> </w:t>
      </w:r>
      <w:r w:rsidRPr="00797D2C">
        <w:t>from</w:t>
      </w:r>
      <w:r>
        <w:t xml:space="preserve"> </w:t>
      </w:r>
      <w:r w:rsidRPr="00797D2C">
        <w:t>the</w:t>
      </w:r>
      <w:r>
        <w:t xml:space="preserve"> </w:t>
      </w:r>
      <w:r w:rsidRPr="00797D2C">
        <w:t>beginning，her</w:t>
      </w:r>
      <w:r>
        <w:t xml:space="preserve"> </w:t>
      </w:r>
      <w:r w:rsidRPr="00797D2C">
        <w:t>work</w:t>
      </w:r>
      <w:r>
        <w:t xml:space="preserve"> </w:t>
      </w:r>
      <w:r w:rsidRPr="00797D2C">
        <w:t>was</w:t>
      </w:r>
      <w:r>
        <w:t xml:space="preserve"> </w:t>
      </w:r>
      <w:r w:rsidRPr="00797D2C">
        <w:t>more</w:t>
      </w:r>
      <w:r>
        <w:t xml:space="preserve"> </w:t>
      </w:r>
      <w:r w:rsidRPr="00797D2C">
        <w:t>identifiably</w:t>
      </w:r>
      <w:r>
        <w:t xml:space="preserve"> </w:t>
      </w:r>
      <w:r w:rsidRPr="00797D2C">
        <w:t>American</w:t>
      </w:r>
      <w:r>
        <w:t xml:space="preserve"> </w:t>
      </w:r>
      <w:r w:rsidRPr="00797D2C">
        <w:t>than</w:t>
      </w:r>
      <w:r>
        <w:t xml:space="preserve"> </w:t>
      </w:r>
      <w:r w:rsidRPr="00797D2C">
        <w:t>that</w:t>
      </w:r>
      <w:r>
        <w:t xml:space="preserve"> </w:t>
      </w:r>
      <w:r w:rsidRPr="00797D2C">
        <w:t>of</w:t>
      </w:r>
      <w:r>
        <w:t xml:space="preserve"> </w:t>
      </w:r>
      <w:r w:rsidRPr="00797D2C">
        <w:t>her</w:t>
      </w:r>
      <w:r>
        <w:t xml:space="preserve"> </w:t>
      </w:r>
      <w:r w:rsidRPr="00797D2C">
        <w:t>contemporaries...</w:t>
      </w:r>
      <w:r w:rsidRPr="00797D2C">
        <w:rPr>
          <w:rFonts w:hAnsi="宋体"/>
        </w:rPr>
        <w:t>”</w:t>
      </w:r>
      <w:r w:rsidRPr="00797D2C">
        <w:t>可知，O</w:t>
      </w:r>
      <w:r w:rsidRPr="00797D2C">
        <w:rPr>
          <w:rFonts w:hAnsi="宋体"/>
        </w:rPr>
        <w:t>’</w:t>
      </w:r>
      <w:r w:rsidRPr="00797D2C">
        <w:t>Keeffe与其他同时代的画家相比，她有自己独特的绘画风格，不受欧洲画法的影响，开创了美国本土绘画风格的先河，故可称之为</w:t>
      </w:r>
      <w:r w:rsidRPr="00797D2C">
        <w:rPr>
          <w:rFonts w:hAnsi="宋体"/>
        </w:rPr>
        <w:t>“</w:t>
      </w:r>
      <w:r w:rsidRPr="00797D2C">
        <w:t>艺术先驱</w:t>
      </w:r>
      <w:r w:rsidRPr="00797D2C">
        <w:rPr>
          <w:rFonts w:hAnsi="宋体"/>
        </w:rPr>
        <w:t>”</w:t>
      </w:r>
      <w:r w:rsidRPr="00797D2C">
        <w:t>。</w:t>
      </w:r>
      <w:r>
        <w:t>]</w:t>
      </w:r>
    </w:p>
    <w:p w:rsidR="00770B3B" w:rsidRDefault="00770B3B"/>
    <w:sectPr w:rsidR="00770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C7" w:rsidRDefault="00EF50C7" w:rsidP="00A2562C">
      <w:r>
        <w:separator/>
      </w:r>
    </w:p>
  </w:endnote>
  <w:endnote w:type="continuationSeparator" w:id="0">
    <w:p w:rsidR="00EF50C7" w:rsidRDefault="00EF50C7" w:rsidP="00A2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C7" w:rsidRDefault="00EF50C7" w:rsidP="00A2562C">
      <w:r>
        <w:separator/>
      </w:r>
    </w:p>
  </w:footnote>
  <w:footnote w:type="continuationSeparator" w:id="0">
    <w:p w:rsidR="00EF50C7" w:rsidRDefault="00EF50C7" w:rsidP="00A25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3E6"/>
    <w:rsid w:val="00163E26"/>
    <w:rsid w:val="002B53E6"/>
    <w:rsid w:val="002C3C65"/>
    <w:rsid w:val="00332042"/>
    <w:rsid w:val="00721610"/>
    <w:rsid w:val="00770B3B"/>
    <w:rsid w:val="00A2562C"/>
    <w:rsid w:val="00E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3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2B53E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25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2562C"/>
    <w:rPr>
      <w:kern w:val="2"/>
      <w:sz w:val="18"/>
      <w:szCs w:val="18"/>
    </w:rPr>
  </w:style>
  <w:style w:type="paragraph" w:styleId="a5">
    <w:name w:val="footer"/>
    <w:basedOn w:val="a"/>
    <w:link w:val="Char0"/>
    <w:rsid w:val="00A25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256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1249</Words>
  <Characters>7125</Characters>
  <Application>Microsoft Office Word</Application>
  <DocSecurity>0</DocSecurity>
  <Lines>59</Lines>
  <Paragraphs>16</Paragraphs>
  <ScaleCrop>false</ScaleCrop>
  <Company>微软中国</Company>
  <LinksUpToDate>false</LinksUpToDate>
  <CharactersWithSpaces>8358</CharactersWithSpaces>
  <SharedDoc>false</SharedDoc>
  <HLinks>
    <vt:vector size="6" baseType="variant">
      <vt:variant>
        <vt:i4>-977075003</vt:i4>
      </vt:variant>
      <vt:variant>
        <vt:i4>24988</vt:i4>
      </vt:variant>
      <vt:variant>
        <vt:i4>1025</vt:i4>
      </vt:variant>
      <vt:variant>
        <vt:i4>1</vt:i4>
      </vt:variant>
      <vt:variant>
        <vt:lpwstr>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2015-06-18T06:26:00Z</dcterms:created>
  <dcterms:modified xsi:type="dcterms:W3CDTF">2015-06-18T06:26:00Z</dcterms:modified>
</cp:coreProperties>
</file>